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93" w:rsidRPr="004E472B" w:rsidRDefault="004E472B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2B">
        <w:rPr>
          <w:rFonts w:ascii="Times New Roman" w:hAnsi="Times New Roman" w:cs="Times New Roman"/>
          <w:b/>
          <w:sz w:val="24"/>
          <w:szCs w:val="24"/>
        </w:rPr>
        <w:t xml:space="preserve">KAMU </w:t>
      </w:r>
      <w:r w:rsidR="00F95B93" w:rsidRPr="004E472B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4E472B" w:rsidRDefault="003266B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TRAFİK TESCİL ŞUBE MÜDÜRLÜĞÜ </w:t>
      </w:r>
      <w:r w:rsidR="004E472B" w:rsidRPr="004E472B">
        <w:rPr>
          <w:rFonts w:ascii="Times New Roman" w:hAnsi="Times New Roman" w:cs="Times New Roman"/>
          <w:b/>
          <w:sz w:val="24"/>
          <w:szCs w:val="24"/>
        </w:rPr>
        <w:t>HİZMET STANDARTLARI</w:t>
      </w:r>
    </w:p>
    <w:p w:rsidR="002A2FBD" w:rsidRPr="004E472B" w:rsidRDefault="002A2FBD" w:rsidP="002A2FBD">
      <w:pPr>
        <w:spacing w:after="0"/>
        <w:ind w:left="12036" w:firstLine="708"/>
        <w:rPr>
          <w:rFonts w:ascii="Times New Roman" w:hAnsi="Times New Roman" w:cs="Times New Roman"/>
          <w:b/>
          <w:sz w:val="24"/>
          <w:szCs w:val="24"/>
        </w:rPr>
      </w:pPr>
      <w:r w:rsidRPr="00554C55">
        <w:rPr>
          <w:rFonts w:ascii="Times New Roman" w:hAnsi="Times New Roman" w:cs="Times New Roman"/>
          <w:b/>
          <w:sz w:val="24"/>
          <w:szCs w:val="24"/>
        </w:rPr>
        <w:t>EK-2</w:t>
      </w:r>
    </w:p>
    <w:tbl>
      <w:tblPr>
        <w:tblStyle w:val="TabloKlavuzu"/>
        <w:tblpPr w:leftFromText="141" w:rightFromText="141" w:vertAnchor="text" w:tblpY="47"/>
        <w:tblW w:w="0" w:type="auto"/>
        <w:tblLook w:val="04A0" w:firstRow="1" w:lastRow="0" w:firstColumn="1" w:lastColumn="0" w:noHBand="0" w:noVBand="1"/>
      </w:tblPr>
      <w:tblGrid>
        <w:gridCol w:w="993"/>
        <w:gridCol w:w="2835"/>
        <w:gridCol w:w="7087"/>
        <w:gridCol w:w="3119"/>
      </w:tblGrid>
      <w:tr w:rsidR="002A2FBD" w:rsidRPr="00F95B93" w:rsidTr="002A2FBD">
        <w:trPr>
          <w:trHeight w:val="649"/>
        </w:trPr>
        <w:tc>
          <w:tcPr>
            <w:tcW w:w="993" w:type="dxa"/>
            <w:vAlign w:val="center"/>
          </w:tcPr>
          <w:p w:rsidR="002A2FBD" w:rsidRPr="004E472B" w:rsidRDefault="002A2FBD" w:rsidP="002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835" w:type="dxa"/>
            <w:vAlign w:val="center"/>
          </w:tcPr>
          <w:p w:rsidR="002A2FBD" w:rsidRPr="004E472B" w:rsidRDefault="002A2FBD" w:rsidP="002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087" w:type="dxa"/>
            <w:vAlign w:val="center"/>
          </w:tcPr>
          <w:p w:rsidR="002A2FBD" w:rsidRPr="004E472B" w:rsidRDefault="002A2FBD" w:rsidP="002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3119" w:type="dxa"/>
            <w:vAlign w:val="center"/>
          </w:tcPr>
          <w:p w:rsidR="002A2FBD" w:rsidRPr="004E472B" w:rsidRDefault="002A2FBD" w:rsidP="002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            (EN GEÇ)</w:t>
            </w:r>
          </w:p>
        </w:tc>
      </w:tr>
      <w:tr w:rsidR="002A2FBD" w:rsidRPr="00F95B93" w:rsidTr="002A2FBD">
        <w:trPr>
          <w:trHeight w:val="688"/>
        </w:trPr>
        <w:tc>
          <w:tcPr>
            <w:tcW w:w="993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Kayıp Plaka/Ruhsat Müracaatları</w:t>
            </w:r>
          </w:p>
        </w:tc>
        <w:tc>
          <w:tcPr>
            <w:tcW w:w="7087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 xml:space="preserve">Dilekçe, Kimlik Fotokopisi, Vekâletname, Şirketler için imza sirküleri  </w:t>
            </w:r>
          </w:p>
        </w:tc>
        <w:tc>
          <w:tcPr>
            <w:tcW w:w="3119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5 dk.</w:t>
            </w:r>
          </w:p>
        </w:tc>
      </w:tr>
      <w:tr w:rsidR="002A2FBD" w:rsidRPr="00F95B93" w:rsidTr="002A2FBD">
        <w:trPr>
          <w:trHeight w:val="688"/>
        </w:trPr>
        <w:tc>
          <w:tcPr>
            <w:tcW w:w="993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 xml:space="preserve">Terör Nitelikli </w:t>
            </w:r>
          </w:p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İkiz Plaka Eylem İstihbaratı,</w:t>
            </w:r>
          </w:p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 xml:space="preserve"> Plaka Mükerrer Sahte İşlemleri</w:t>
            </w:r>
          </w:p>
        </w:tc>
        <w:tc>
          <w:tcPr>
            <w:tcW w:w="7087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 xml:space="preserve">Dilekçe, Kimlik Fotokopisi, Vekâletname, Şirketler için imza sirküleri </w:t>
            </w:r>
            <w:r w:rsidRPr="002A2FBD">
              <w:rPr>
                <w:rFonts w:ascii="Times New Roman" w:hAnsi="Times New Roman" w:cs="Times New Roman"/>
                <w:i/>
                <w:color w:val="000000"/>
              </w:rPr>
              <w:t>(mükerrer ve sahte plaka ekleyen birim ile yazışma yapıldıktan sonra plaka değişikliği için müracaatçıya bilgi verildikten sonra plaka değişikliği noterden yapılmaktadır.)</w:t>
            </w:r>
            <w:r w:rsidRPr="002A2FB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15 Gün</w:t>
            </w:r>
          </w:p>
        </w:tc>
      </w:tr>
      <w:tr w:rsidR="002A2FBD" w:rsidRPr="00F95B93" w:rsidTr="002A2FBD">
        <w:trPr>
          <w:trHeight w:val="688"/>
        </w:trPr>
        <w:tc>
          <w:tcPr>
            <w:tcW w:w="993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Koruma İle Görevli Korunan Araç Şerhi Müracaatı</w:t>
            </w:r>
          </w:p>
          <w:p w:rsidR="002A2FBD" w:rsidRPr="002A2FBD" w:rsidRDefault="002A2FBD" w:rsidP="002A2F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7" w:type="dxa"/>
            <w:vAlign w:val="center"/>
          </w:tcPr>
          <w:p w:rsidR="002A2FBD" w:rsidRPr="002A2FBD" w:rsidRDefault="002A2FBD" w:rsidP="002A2FBD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1)Dilekçe 2)Kimlik Fotokopisi 3)Araç Tescil Belge Fotokopisi</w:t>
            </w:r>
          </w:p>
          <w:p w:rsidR="002A2FBD" w:rsidRPr="002A2FBD" w:rsidRDefault="002A2FBD" w:rsidP="002A2F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A2FBD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Gün</w:t>
            </w:r>
          </w:p>
        </w:tc>
      </w:tr>
      <w:tr w:rsidR="002F5FAE" w:rsidRPr="00F95B93" w:rsidTr="002A2FBD">
        <w:trPr>
          <w:trHeight w:val="688"/>
        </w:trPr>
        <w:tc>
          <w:tcPr>
            <w:tcW w:w="993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Sivil Plaka Talep Müracaatı</w:t>
            </w:r>
          </w:p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7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1)Şahıslardan Dilekçe 2)Kamu Kurumlarından Üst Yazı</w:t>
            </w:r>
          </w:p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15 Gün</w:t>
            </w:r>
          </w:p>
        </w:tc>
      </w:tr>
      <w:tr w:rsidR="002F5FAE" w:rsidRPr="00F95B93" w:rsidTr="002A2FBD">
        <w:trPr>
          <w:trHeight w:val="688"/>
        </w:trPr>
        <w:tc>
          <w:tcPr>
            <w:tcW w:w="993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</w:rPr>
            </w:pPr>
            <w:r w:rsidRPr="002A2F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Araç Tescil İşlemi (Yeni Kayıt-Trafikten Çekme- Nakil- Hurda vb.)</w:t>
            </w:r>
          </w:p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7" w:type="dxa"/>
            <w:vAlign w:val="center"/>
          </w:tcPr>
          <w:p w:rsidR="002F5FAE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)Araç Faturası              </w:t>
            </w:r>
            <w:r w:rsidRPr="002A2FBD">
              <w:rPr>
                <w:rFonts w:ascii="Times New Roman" w:hAnsi="Times New Roman" w:cs="Times New Roman"/>
                <w:color w:val="000000"/>
              </w:rPr>
              <w:t>2)Ö</w:t>
            </w:r>
            <w:r>
              <w:rPr>
                <w:rFonts w:ascii="Times New Roman" w:hAnsi="Times New Roman" w:cs="Times New Roman"/>
                <w:color w:val="000000"/>
              </w:rPr>
              <w:t>TV</w:t>
            </w:r>
            <w:r w:rsidRPr="002A2FB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Belgesi    </w:t>
            </w:r>
          </w:p>
          <w:p w:rsidR="002F5FAE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3) Uygunluk Belgesi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2A2FBD">
              <w:rPr>
                <w:rFonts w:ascii="Times New Roman" w:hAnsi="Times New Roman" w:cs="Times New Roman"/>
                <w:color w:val="000000"/>
              </w:rPr>
              <w:t>4)görevlendirme yazısı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5)Dilekçe</w:t>
            </w:r>
          </w:p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F5FAE" w:rsidRPr="002A2FBD" w:rsidRDefault="002F5FAE" w:rsidP="002F5FAE">
            <w:pPr>
              <w:rPr>
                <w:rFonts w:ascii="Times New Roman" w:hAnsi="Times New Roman" w:cs="Times New Roman"/>
                <w:color w:val="000000"/>
              </w:rPr>
            </w:pPr>
            <w:r w:rsidRPr="002A2FBD">
              <w:rPr>
                <w:rFonts w:ascii="Times New Roman" w:hAnsi="Times New Roman" w:cs="Times New Roman"/>
                <w:color w:val="000000"/>
              </w:rPr>
              <w:t>15 dk.</w:t>
            </w:r>
          </w:p>
        </w:tc>
      </w:tr>
    </w:tbl>
    <w:p w:rsidR="00F95B93" w:rsidRDefault="00F95B93" w:rsidP="00F95B93">
      <w:pPr>
        <w:spacing w:after="0"/>
      </w:pPr>
    </w:p>
    <w:p w:rsidR="00C52B9C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C60299" w:rsidRDefault="00C60299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0299" w:rsidRDefault="00C60299" w:rsidP="00C60299">
      <w:pPr>
        <w:pStyle w:val="AralkYok"/>
      </w:pPr>
      <w:r>
        <w:t>İlk Müracaat Yer</w:t>
      </w:r>
      <w:r>
        <w:tab/>
        <w:t>:  Şanlıurfa Emniyet Müdürlüğü</w:t>
      </w:r>
      <w:r>
        <w:tab/>
      </w:r>
      <w:r>
        <w:tab/>
      </w:r>
      <w:r>
        <w:tab/>
      </w:r>
      <w:r>
        <w:tab/>
        <w:t>İkinci Müracaat Yeri</w:t>
      </w:r>
      <w:r>
        <w:tab/>
        <w:t>: Şanlıurfa Valiliği</w:t>
      </w:r>
    </w:p>
    <w:p w:rsidR="00C60299" w:rsidRDefault="00C60299" w:rsidP="00C60299">
      <w:pPr>
        <w:pStyle w:val="AralkYok"/>
      </w:pPr>
      <w:r>
        <w:t xml:space="preserve">İsim </w:t>
      </w:r>
      <w:r>
        <w:tab/>
      </w:r>
      <w:r>
        <w:tab/>
      </w:r>
      <w:r>
        <w:tab/>
        <w:t xml:space="preserve">:  </w:t>
      </w:r>
      <w:r w:rsidR="00DC6747" w:rsidRPr="00DC6747">
        <w:t>Mehmet Murat ULUCAN</w:t>
      </w:r>
      <w:r w:rsidR="00DC6747">
        <w:tab/>
      </w:r>
      <w:r w:rsidR="00DC6747">
        <w:tab/>
      </w:r>
      <w:r w:rsidR="00DC6747">
        <w:tab/>
      </w:r>
      <w:r w:rsidR="00DC6747">
        <w:tab/>
        <w:t>İsim</w:t>
      </w:r>
      <w:r w:rsidR="00DC6747">
        <w:tab/>
      </w:r>
      <w:r w:rsidR="00DC6747">
        <w:tab/>
        <w:t xml:space="preserve">              </w:t>
      </w:r>
      <w:r>
        <w:t xml:space="preserve">: </w:t>
      </w:r>
      <w:r w:rsidR="00DC6747">
        <w:t>Yeliz MERCAN</w:t>
      </w:r>
    </w:p>
    <w:p w:rsidR="00C60299" w:rsidRDefault="00C60299" w:rsidP="00C60299">
      <w:pPr>
        <w:pStyle w:val="AralkYok"/>
      </w:pPr>
      <w:r>
        <w:t>Unvan</w:t>
      </w:r>
      <w:r>
        <w:tab/>
      </w:r>
      <w:r>
        <w:tab/>
      </w:r>
      <w:r>
        <w:tab/>
        <w:t>:  İl Emniyet Müdürü</w:t>
      </w:r>
      <w:r>
        <w:tab/>
        <w:t xml:space="preserve"> </w:t>
      </w:r>
      <w:r>
        <w:tab/>
      </w:r>
      <w:r>
        <w:tab/>
      </w:r>
      <w:r>
        <w:tab/>
      </w:r>
      <w:r>
        <w:tab/>
        <w:t>Unvan</w:t>
      </w:r>
      <w:r>
        <w:tab/>
      </w:r>
      <w:r>
        <w:tab/>
        <w:t xml:space="preserve">   </w:t>
      </w:r>
      <w:r>
        <w:tab/>
        <w:t>: Vali Yardımcısı</w:t>
      </w:r>
      <w:r>
        <w:tab/>
      </w:r>
      <w:r>
        <w:tab/>
      </w:r>
      <w:r>
        <w:tab/>
      </w:r>
    </w:p>
    <w:p w:rsidR="00C60299" w:rsidRDefault="00C60299" w:rsidP="00C60299">
      <w:pPr>
        <w:pStyle w:val="AralkYok"/>
        <w:ind w:left="1416" w:right="-738" w:hanging="1416"/>
      </w:pPr>
      <w:r>
        <w:t>Adres</w:t>
      </w:r>
      <w:r>
        <w:tab/>
      </w:r>
      <w:r>
        <w:tab/>
        <w:t>:  Hamidiye Mah. Emniyet Cad.</w:t>
      </w:r>
      <w:r>
        <w:tab/>
      </w:r>
      <w:proofErr w:type="spellStart"/>
      <w:r>
        <w:t>Haliliye</w:t>
      </w:r>
      <w:proofErr w:type="spellEnd"/>
      <w:r>
        <w:t>/ŞANLIURFA</w:t>
      </w:r>
      <w:r>
        <w:tab/>
        <w:t>Adres</w:t>
      </w:r>
      <w:r>
        <w:tab/>
      </w:r>
      <w:r>
        <w:tab/>
        <w:t xml:space="preserve">  </w:t>
      </w:r>
      <w:r>
        <w:tab/>
        <w:t xml:space="preserve">: </w:t>
      </w:r>
      <w:proofErr w:type="spellStart"/>
      <w:r>
        <w:t>Paşabağı</w:t>
      </w:r>
      <w:proofErr w:type="spellEnd"/>
      <w:r>
        <w:t xml:space="preserve"> Mah. Cumhuriyet Cad. No:77  </w:t>
      </w:r>
      <w:proofErr w:type="spellStart"/>
      <w:r>
        <w:t>Haliliye</w:t>
      </w:r>
      <w:proofErr w:type="spellEnd"/>
      <w:r>
        <w:t xml:space="preserve">/ŞANLIURFA        </w:t>
      </w:r>
    </w:p>
    <w:p w:rsidR="00C60299" w:rsidRDefault="00C60299" w:rsidP="00C60299">
      <w:pPr>
        <w:pStyle w:val="AralkYok"/>
      </w:pPr>
      <w:r>
        <w:t>Telefon</w:t>
      </w:r>
      <w:r>
        <w:tab/>
      </w:r>
      <w:r>
        <w:tab/>
      </w:r>
      <w:r>
        <w:tab/>
        <w:t xml:space="preserve">:  0 505 318 63 00 (01-02-03-04) </w:t>
      </w:r>
      <w:r>
        <w:tab/>
      </w:r>
      <w:r>
        <w:tab/>
      </w:r>
      <w:r>
        <w:tab/>
        <w:t>Tel.</w:t>
      </w:r>
      <w:r>
        <w:tab/>
      </w:r>
      <w:r>
        <w:tab/>
      </w:r>
      <w:r>
        <w:tab/>
        <w:t xml:space="preserve">: 0 414 313 18 43  </w:t>
      </w:r>
      <w:r>
        <w:tab/>
      </w:r>
      <w:r>
        <w:tab/>
      </w:r>
      <w:r>
        <w:tab/>
      </w:r>
      <w:r>
        <w:tab/>
      </w:r>
    </w:p>
    <w:p w:rsidR="00C60299" w:rsidRDefault="00C60299" w:rsidP="00C60299">
      <w:pPr>
        <w:pStyle w:val="AralkYok"/>
      </w:pPr>
      <w:bookmarkStart w:id="0" w:name="_GoBack"/>
      <w:bookmarkEnd w:id="0"/>
      <w:r>
        <w:t>Faks (Belge Geçer)</w:t>
      </w:r>
      <w:r>
        <w:tab/>
        <w:t xml:space="preserve">:  </w:t>
      </w:r>
      <w:r w:rsidRPr="00AC0BCD">
        <w:rPr>
          <w:rFonts w:ascii="Arial" w:hAnsi="Arial" w:cs="Arial"/>
          <w:sz w:val="20"/>
          <w:szCs w:val="20"/>
        </w:rPr>
        <w:t xml:space="preserve">0 414 </w:t>
      </w:r>
      <w:r>
        <w:rPr>
          <w:rFonts w:ascii="Arial" w:hAnsi="Arial" w:cs="Arial"/>
          <w:sz w:val="20"/>
          <w:szCs w:val="20"/>
        </w:rPr>
        <w:t>315 77 56</w:t>
      </w:r>
      <w:r>
        <w:tab/>
      </w:r>
      <w:r>
        <w:tab/>
      </w:r>
      <w:r>
        <w:tab/>
      </w:r>
      <w:r>
        <w:tab/>
        <w:t xml:space="preserve">               Faks (Belge Geçer)</w:t>
      </w:r>
      <w:r>
        <w:tab/>
        <w:t xml:space="preserve">: 0 414 </w:t>
      </w:r>
      <w:r>
        <w:tab/>
        <w:t>313 17 31</w:t>
      </w:r>
      <w:r>
        <w:tab/>
      </w:r>
    </w:p>
    <w:p w:rsidR="00C60299" w:rsidRDefault="00C60299" w:rsidP="00C60299">
      <w:pPr>
        <w:pStyle w:val="AralkYok"/>
      </w:pPr>
      <w:r>
        <w:t>E-posta</w:t>
      </w:r>
      <w:r>
        <w:tab/>
      </w:r>
      <w:r>
        <w:tab/>
      </w:r>
      <w:r>
        <w:tab/>
        <w:t xml:space="preserve">:  </w:t>
      </w:r>
      <w:hyperlink r:id="rId5" w:history="1">
        <w:r w:rsidRPr="001E1241">
          <w:rPr>
            <w:rStyle w:val="Kpr"/>
            <w:rFonts w:ascii="Arial" w:hAnsi="Arial" w:cs="Arial"/>
            <w:sz w:val="20"/>
            <w:szCs w:val="20"/>
          </w:rPr>
          <w:t>sanliurfatrftsc@egm.gov.tr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  <w:t xml:space="preserve">               E-posta</w:t>
      </w:r>
      <w:r>
        <w:tab/>
        <w:t xml:space="preserve">               : sanliurfa@icisleri.gov.tr</w:t>
      </w:r>
    </w:p>
    <w:p w:rsidR="00C60299" w:rsidRPr="00560BDD" w:rsidRDefault="00C60299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52B9C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2B9C" w:rsidRPr="00560BDD" w:rsidSect="002A2FBD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89"/>
    <w:rsid w:val="00022FD0"/>
    <w:rsid w:val="000451C5"/>
    <w:rsid w:val="00045E4D"/>
    <w:rsid w:val="0005089E"/>
    <w:rsid w:val="001C4832"/>
    <w:rsid w:val="001C7740"/>
    <w:rsid w:val="001E1F1F"/>
    <w:rsid w:val="002172D7"/>
    <w:rsid w:val="00226EC6"/>
    <w:rsid w:val="002405D0"/>
    <w:rsid w:val="002A2FBD"/>
    <w:rsid w:val="002F5FAE"/>
    <w:rsid w:val="003266B2"/>
    <w:rsid w:val="003875E3"/>
    <w:rsid w:val="00394086"/>
    <w:rsid w:val="003A4EC0"/>
    <w:rsid w:val="004A0B8F"/>
    <w:rsid w:val="004E472B"/>
    <w:rsid w:val="00554C55"/>
    <w:rsid w:val="00560BDD"/>
    <w:rsid w:val="00587BF2"/>
    <w:rsid w:val="0059537D"/>
    <w:rsid w:val="00595EC2"/>
    <w:rsid w:val="005A0D70"/>
    <w:rsid w:val="005C560D"/>
    <w:rsid w:val="005C6E05"/>
    <w:rsid w:val="005E3328"/>
    <w:rsid w:val="006708DF"/>
    <w:rsid w:val="00683196"/>
    <w:rsid w:val="006D071F"/>
    <w:rsid w:val="006E3B8E"/>
    <w:rsid w:val="006F3EAE"/>
    <w:rsid w:val="00711F02"/>
    <w:rsid w:val="00722FD2"/>
    <w:rsid w:val="0073245F"/>
    <w:rsid w:val="00741D5E"/>
    <w:rsid w:val="00814669"/>
    <w:rsid w:val="00855968"/>
    <w:rsid w:val="008E0EF2"/>
    <w:rsid w:val="008F6472"/>
    <w:rsid w:val="00900EFB"/>
    <w:rsid w:val="00954F44"/>
    <w:rsid w:val="009835B5"/>
    <w:rsid w:val="00990364"/>
    <w:rsid w:val="00A62689"/>
    <w:rsid w:val="00AC35F0"/>
    <w:rsid w:val="00AD3C46"/>
    <w:rsid w:val="00B12C29"/>
    <w:rsid w:val="00B33964"/>
    <w:rsid w:val="00B43500"/>
    <w:rsid w:val="00BA1C17"/>
    <w:rsid w:val="00BD3F0A"/>
    <w:rsid w:val="00C07D04"/>
    <w:rsid w:val="00C30FEE"/>
    <w:rsid w:val="00C52B9C"/>
    <w:rsid w:val="00C55527"/>
    <w:rsid w:val="00C60299"/>
    <w:rsid w:val="00C743B3"/>
    <w:rsid w:val="00DC6747"/>
    <w:rsid w:val="00E14179"/>
    <w:rsid w:val="00E2190F"/>
    <w:rsid w:val="00E67F0F"/>
    <w:rsid w:val="00E85409"/>
    <w:rsid w:val="00E92C2B"/>
    <w:rsid w:val="00F1523B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A26"/>
  <w15:docId w15:val="{055C1BC9-72BC-45FD-B84A-D9B1EF2E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paragraph" w:styleId="AralkYok">
    <w:name w:val="No Spacing"/>
    <w:uiPriority w:val="1"/>
    <w:qFormat/>
    <w:rsid w:val="00C74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liurfatrftsc@e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96F3-3953-4F6A-8F11-1C23E2F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5</cp:revision>
  <cp:lastPrinted>2016-04-20T11:15:00Z</cp:lastPrinted>
  <dcterms:created xsi:type="dcterms:W3CDTF">2020-03-05T13:14:00Z</dcterms:created>
  <dcterms:modified xsi:type="dcterms:W3CDTF">2022-09-02T14:36:00Z</dcterms:modified>
</cp:coreProperties>
</file>